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69" w:rsidRPr="002704D2" w:rsidRDefault="00950369" w:rsidP="00950369">
      <w:pPr>
        <w:spacing w:after="160" w:line="259" w:lineRule="auto"/>
        <w:jc w:val="center"/>
        <w:rPr>
          <w:rFonts w:eastAsiaTheme="minorHAnsi"/>
          <w:b/>
          <w:sz w:val="32"/>
          <w:szCs w:val="22"/>
          <w:lang w:eastAsia="en-US"/>
        </w:rPr>
      </w:pPr>
      <w:bookmarkStart w:id="0" w:name="_GoBack"/>
      <w:bookmarkEnd w:id="0"/>
      <w:r w:rsidRPr="002704D2">
        <w:rPr>
          <w:rFonts w:eastAsiaTheme="minorHAnsi"/>
          <w:b/>
          <w:sz w:val="32"/>
          <w:szCs w:val="22"/>
          <w:lang w:eastAsia="en-US"/>
        </w:rPr>
        <w:t>Справка</w:t>
      </w:r>
    </w:p>
    <w:p w:rsidR="00950369" w:rsidRPr="002704D2" w:rsidRDefault="00950369" w:rsidP="00950369">
      <w:pPr>
        <w:spacing w:after="160" w:line="259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2704D2">
        <w:rPr>
          <w:rFonts w:eastAsiaTheme="minorHAnsi"/>
          <w:b/>
          <w:sz w:val="32"/>
          <w:szCs w:val="22"/>
          <w:lang w:eastAsia="en-US"/>
        </w:rPr>
        <w:t>Предоставления сведений о оборудованных учебных кабинетов в подразделе сайта «Материально техническое обеспечение и оснащенность образовательного процесса» в соответствии с требованиями Рособрнадзора.</w:t>
      </w:r>
    </w:p>
    <w:p w:rsidR="00C70D32" w:rsidRDefault="00C70D32" w:rsidP="00C70D32">
      <w:pPr>
        <w:tabs>
          <w:tab w:val="left" w:pos="-284"/>
        </w:tabs>
        <w:spacing w:line="259" w:lineRule="auto"/>
        <w:ind w:left="-284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B107C8" w:rsidRDefault="00B107C8" w:rsidP="00C70D32">
      <w:pPr>
        <w:tabs>
          <w:tab w:val="left" w:pos="-284"/>
        </w:tabs>
        <w:spacing w:line="259" w:lineRule="auto"/>
        <w:ind w:left="-284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14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1056"/>
        <w:gridCol w:w="2173"/>
        <w:gridCol w:w="2376"/>
        <w:gridCol w:w="2707"/>
        <w:gridCol w:w="3653"/>
        <w:gridCol w:w="2881"/>
      </w:tblGrid>
      <w:tr w:rsidR="00950369" w:rsidRPr="00EC655E" w:rsidTr="00935FC8">
        <w:trPr>
          <w:trHeight w:val="1012"/>
          <w:jc w:val="center"/>
        </w:trPr>
        <w:tc>
          <w:tcPr>
            <w:tcW w:w="236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Код</w:t>
            </w:r>
          </w:p>
        </w:tc>
        <w:tc>
          <w:tcPr>
            <w:tcW w:w="236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Наименование специальности, направления подготовки</w:t>
            </w:r>
          </w:p>
        </w:tc>
        <w:tc>
          <w:tcPr>
            <w:tcW w:w="2688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Наименование дисциплины (модуля) практик в соответствии с учебным планом</w:t>
            </w:r>
          </w:p>
        </w:tc>
        <w:tc>
          <w:tcPr>
            <w:tcW w:w="3707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499" w:type="dxa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80" w:type="dxa"/>
            <w:vAlign w:val="center"/>
          </w:tcPr>
          <w:p w:rsidR="00950369" w:rsidRPr="00271EA1" w:rsidRDefault="00950369" w:rsidP="00950369">
            <w:pPr>
              <w:jc w:val="center"/>
              <w:rPr>
                <w:sz w:val="28"/>
              </w:rPr>
            </w:pPr>
            <w:r w:rsidRPr="00271EA1">
              <w:rPr>
                <w:sz w:val="2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50369" w:rsidRPr="009965BB" w:rsidTr="00935FC8">
        <w:trPr>
          <w:trHeight w:val="847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t>23.05.04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t>Эксплуатация  железных  дорог. Пассажирский комплекс железнодорожного транспорта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Б1.Б.ОД.01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Автоматизация управления эксплуатационной работой на железнодорожном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- 1шт., телевизор - 2шт., микрофон ручной - 1шт., микрофон настольный - 1шт., микшер - 1шт., сплиттер - 1шт., проектор - 1шт., проекторная доска - 1шт., меловая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66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1528</w:t>
            </w:r>
          </w:p>
          <w:p w:rsidR="00950369" w:rsidRPr="00950369" w:rsidRDefault="00950369" w:rsidP="00950369"/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100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Б1.Б.ОД.02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Автоматика, телемеханика и связь на </w:t>
            </w:r>
            <w:r w:rsidRPr="00950369">
              <w:rPr>
                <w:color w:val="000000"/>
              </w:rPr>
              <w:lastRenderedPageBreak/>
              <w:t>железнодорожном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lastRenderedPageBreak/>
              <w:t>Учебная аудитория для проведения занятий лекционного типа 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 xml:space="preserve">Аудио-визуальный комплекс, сплиттер, проектор, экран ля проектора, маркерная доска , 2 LCD плазмы (телевизора), </w:t>
            </w:r>
            <w:r w:rsidRPr="00950369">
              <w:rPr>
                <w:color w:val="000000"/>
                <w:sz w:val="24"/>
                <w:shd w:val="clear" w:color="auto" w:fill="FFFFFF"/>
              </w:rPr>
              <w:lastRenderedPageBreak/>
              <w:t>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</w:tr>
      <w:tr w:rsidR="00950369" w:rsidRPr="009965BB" w:rsidTr="00935FC8">
        <w:trPr>
          <w:trHeight w:val="61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лабораторных занятий ауд. 4405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Комплекс АРМов для проведения лабораторных работ,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15  рабочих мест.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64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Б1.Б.ОД.03</w:t>
            </w:r>
          </w:p>
          <w:p w:rsidR="00950369" w:rsidRPr="00950369" w:rsidRDefault="00950369" w:rsidP="00950369">
            <w:pPr>
              <w:widowControl w:val="0"/>
            </w:pPr>
            <w:r w:rsidRPr="00950369">
              <w:rPr>
                <w:noProof/>
              </w:rPr>
              <w:t>Безопасность жизнедеятельности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56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Лаборатория для проведения практических работ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 2410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75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Б1.Б.ОД.04 </w:t>
            </w:r>
          </w:p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  <w:r w:rsidRPr="00950369">
              <w:rPr>
                <w:noProof/>
              </w:rPr>
              <w:t>Взаимодействие видов транспорта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Маркерная доска, мультимедиа-проектор, рулонный настенный экран, акустическая система, тач-панель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110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1528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565B4D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5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Б1.Б.ОД.05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Грузоведение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 1334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lastRenderedPageBreak/>
              <w:t>Маркерная доска, мультимедиа-проектор, рулонный настенный экран, акустическая система, тач-панель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42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 ауд. 1518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42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Б1.Б.ОД.06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Железнодорожные станции и узлы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ауд.1523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56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лабораторных работ </w:t>
            </w:r>
          </w:p>
          <w:p w:rsidR="00950369" w:rsidRPr="00950369" w:rsidRDefault="00950369" w:rsidP="00950369">
            <w:r w:rsidRPr="00950369">
              <w:t>ауд. 1552</w:t>
            </w:r>
          </w:p>
          <w:p w:rsidR="00950369" w:rsidRPr="00950369" w:rsidRDefault="00950369" w:rsidP="00950369"/>
          <w:p w:rsidR="00950369" w:rsidRPr="00950369" w:rsidRDefault="00950369" w:rsidP="00950369"/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b/>
                <w:sz w:val="24"/>
              </w:rPr>
            </w:pPr>
            <w:r w:rsidRPr="00950369">
              <w:rPr>
                <w:sz w:val="24"/>
              </w:rPr>
              <w:t>Макет типовой сортировочной станции, интерактивный горочный тренажер.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41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</w:p>
          <w:p w:rsidR="00950369" w:rsidRPr="00950369" w:rsidRDefault="00950369" w:rsidP="00950369">
            <w:r w:rsidRPr="00950369">
              <w:t>ауд. 1518</w:t>
            </w:r>
          </w:p>
          <w:p w:rsidR="00950369" w:rsidRPr="00950369" w:rsidRDefault="00950369" w:rsidP="00950369"/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pStyle w:val="af2"/>
              <w:jc w:val="left"/>
              <w:rPr>
                <w:b/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9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Б1.Б.ОД.07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Инженерная экология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Аудио-визуальный комплекс, сплиттер, проектор, экран ля проектора, маркерная доска ,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814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работ, групповых и индивидуальных консультаций ауд. 5305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Мультимедийное оборудование, проектор, экран, интерактивная доска, ПК - 18.</w:t>
            </w:r>
          </w:p>
          <w:p w:rsidR="00950369" w:rsidRPr="00950369" w:rsidRDefault="00950369" w:rsidP="00950369">
            <w:pPr>
              <w:pStyle w:val="af2"/>
              <w:rPr>
                <w:color w:val="000000"/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424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Б1.Б.ОД.08</w:t>
            </w:r>
          </w:p>
          <w:p w:rsidR="00950369" w:rsidRPr="00950369" w:rsidRDefault="00950369" w:rsidP="00950369">
            <w:r w:rsidRPr="00950369">
              <w:t xml:space="preserve">Иностранный язык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 1320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Маркерная/меловая доска – 1 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47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групповых и индивидуальных консультаций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ауд.1003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9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Б1.Б.ОД.09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Информатика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1553</w:t>
            </w: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- 1шт., телевизор - 2шт., микрофон ручной - 1шт., микрофон настольный - 1шт., микшер - 1шт., сплиттер - 1шт., проектор - 1шт., проекторная доска - 1шт., меловая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лабораторных работ,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>ауд. 1140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- 25 шт., проектор - 1шт., проекторная доска - 1шт., меловая доска - 1шт.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197892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9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групповых и индивидуальных консультаций </w:t>
            </w:r>
          </w:p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ауд.1308-1.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t xml:space="preserve">ПК - 16шт., маркерная доска - 1шт. </w:t>
            </w:r>
          </w:p>
          <w:p w:rsidR="00950369" w:rsidRPr="00950369" w:rsidRDefault="00950369" w:rsidP="00950369">
            <w:pPr>
              <w:contextualSpacing/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55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Б1.Б.ОД.10</w:t>
            </w:r>
          </w:p>
          <w:p w:rsidR="00950369" w:rsidRPr="00950369" w:rsidRDefault="00950369" w:rsidP="00950369">
            <w:r w:rsidRPr="00950369">
              <w:t>История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 1323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 xml:space="preserve">ПК-1 шт., проектор – 1 шт., ТВ-панель – 4 шт., 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доска маркерная – 1 шт., микрофон ручной – 1 шт.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52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r w:rsidRPr="00950369">
              <w:t xml:space="preserve"> ауд. 1340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85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Б1.Б.ОД.11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История транспорта России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Аудио-визуальный комплекс, сплиттер, проектор, экран ля проектора, маркерная доска ,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/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69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</w:p>
          <w:p w:rsidR="00950369" w:rsidRPr="00950369" w:rsidRDefault="00950369" w:rsidP="00950369">
            <w:r w:rsidRPr="00950369">
              <w:rPr>
                <w:color w:val="000000"/>
              </w:rPr>
              <w:t>а</w:t>
            </w:r>
            <w:r w:rsidRPr="00950369">
              <w:t>уд. 1340</w:t>
            </w:r>
          </w:p>
          <w:p w:rsidR="00950369" w:rsidRPr="00950369" w:rsidRDefault="00950369" w:rsidP="00950369"/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55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Б1.Б.ОД.12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Логистика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 1523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56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 xml:space="preserve"> ауд. 1515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2 маркерных доски, проектор, ПК - 29шт, 1 документ камера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4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Б1.Б.ОД.13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noProof/>
              </w:rPr>
              <w:t>Маркетинг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</w:t>
            </w:r>
          </w:p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ауд. 1537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- 16шт., 2 проектора, маркерная доска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4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Б1.Б.ОД.14</w:t>
            </w:r>
          </w:p>
          <w:p w:rsidR="00950369" w:rsidRPr="00950369" w:rsidRDefault="00950369" w:rsidP="00950369">
            <w:r w:rsidRPr="00950369">
              <w:rPr>
                <w:noProof/>
              </w:rPr>
              <w:t>Математика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 ауд. 1540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9965BB" w:rsidTr="00935FC8">
        <w:trPr>
          <w:trHeight w:val="4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 xml:space="preserve"> ауд. 1319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both"/>
              <w:rPr>
                <w:sz w:val="24"/>
              </w:rPr>
            </w:pPr>
            <w:r w:rsidRPr="00950369">
              <w:rPr>
                <w:sz w:val="24"/>
              </w:rPr>
              <w:t xml:space="preserve">Маркерная доска, мультимедиа-проектор, рулонный настенный экран, акустическая система, доска комбинированная 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9965BB" w:rsidTr="00935FC8">
        <w:trPr>
          <w:trHeight w:val="68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Б1.Б.ОД.15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Математическое моделирование систем и процессов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1540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74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работ,  групповых и индивидуальных консультаций ауд. 1408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both"/>
              <w:rPr>
                <w:sz w:val="24"/>
              </w:rPr>
            </w:pPr>
            <w:r w:rsidRPr="00950369">
              <w:rPr>
                <w:sz w:val="24"/>
              </w:rPr>
              <w:t xml:space="preserve">проектор – 1 шт., ПК – 15 шт., компьютерные колонки – 2 шт., экран для проектора – 1 шт., кондиционер – 1 шт., маркерная доска – 1 шт. 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5A598C" w:rsidTr="00935FC8">
        <w:trPr>
          <w:trHeight w:val="79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FBE4D5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Учебная аудитория для проведения практических занятий,  групповых и </w:t>
            </w:r>
            <w:r w:rsidRPr="00950369">
              <w:rPr>
                <w:color w:val="000000"/>
              </w:rPr>
              <w:lastRenderedPageBreak/>
              <w:t>индивидуальных консультаций ауд. 1408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both"/>
              <w:rPr>
                <w:sz w:val="24"/>
              </w:rPr>
            </w:pPr>
            <w:r w:rsidRPr="00950369">
              <w:rPr>
                <w:sz w:val="24"/>
              </w:rPr>
              <w:lastRenderedPageBreak/>
              <w:t xml:space="preserve">проектор – 1 шт., ПК – 15 шт., компьютерные колонки – 2 шт., экран для проектора – 1 шт., кондиционер – 1 шт., маркерная доска – 1 шт.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883778" w:rsidRDefault="00935FC8" w:rsidP="0095036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50369" w:rsidRPr="00DA7E47" w:rsidTr="00935FC8">
        <w:trPr>
          <w:trHeight w:val="48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Б1.Б.ОД.16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Менеджмент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ауд.1540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8D6CFD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49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практических работ</w:t>
            </w:r>
          </w:p>
          <w:p w:rsidR="00950369" w:rsidRPr="00950369" w:rsidRDefault="00950369" w:rsidP="00950369">
            <w:r w:rsidRPr="00950369">
              <w:t xml:space="preserve"> ауд. 1340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Меловая доска 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39028A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4060D7" w:rsidTr="00935FC8">
        <w:trPr>
          <w:trHeight w:val="61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Б1.Б.ОД.17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 xml:space="preserve">Метрология, стандартизация и сертификация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5303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Проектор, экран для демонстраций. ПК. Маркерная доска. Плакаты.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7957E3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4060D7" w:rsidTr="00935FC8">
        <w:trPr>
          <w:trHeight w:val="62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типа, групповых и индивидуальных занятий и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 2418 </w:t>
            </w:r>
          </w:p>
          <w:p w:rsidR="00950369" w:rsidRPr="00950369" w:rsidRDefault="00950369" w:rsidP="00950369"/>
          <w:p w:rsidR="00950369" w:rsidRPr="00950369" w:rsidRDefault="00950369" w:rsidP="00950369"/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проведения практических работ. Оборудование для метрологических исследований. Стенды для проведения практических занятий.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7957E3" w:rsidRDefault="00935FC8" w:rsidP="0095036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0369" w:rsidRPr="004060D7" w:rsidTr="00935FC8">
        <w:trPr>
          <w:trHeight w:val="62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Б1.Б.ОД.18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>Инженерная и компьютерная графика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</w:t>
            </w:r>
          </w:p>
          <w:p w:rsidR="00950369" w:rsidRPr="00950369" w:rsidRDefault="00950369" w:rsidP="00950369">
            <w:r w:rsidRPr="00950369">
              <w:rPr>
                <w:color w:val="000000"/>
              </w:rPr>
              <w:t xml:space="preserve"> </w:t>
            </w:r>
            <w:r w:rsidRPr="00950369">
              <w:t>ауд. 1553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3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- 1шт., телевизор - 2шт., микрофон ручной - 1шт., микрофон настольный - 1шт., микшер - 1шт., сплиттер - 1шт., проектор - 1шт., проекторная доска - 1шт., меловая доска - 1шт</w:t>
            </w:r>
          </w:p>
        </w:tc>
        <w:tc>
          <w:tcPr>
            <w:tcW w:w="3480" w:type="dxa"/>
            <w:vAlign w:val="center"/>
          </w:tcPr>
          <w:p w:rsidR="00950369" w:rsidRPr="00922259" w:rsidRDefault="00935FC8" w:rsidP="0095036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0369" w:rsidRPr="00DA7E47" w:rsidTr="00935FC8">
        <w:trPr>
          <w:trHeight w:val="26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Б1.Б.ОД.19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Нетяговый подвижной состав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аудитория для проведения занятий лекционного типа, </w:t>
            </w:r>
            <w:r w:rsidRPr="00950369">
              <w:rPr>
                <w:sz w:val="24"/>
              </w:rPr>
              <w:lastRenderedPageBreak/>
              <w:t>индивидуальных и практических занятий ауд. 1523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lastRenderedPageBreak/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DD558D" w:rsidRDefault="00935FC8" w:rsidP="0093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110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для проведения лабораторных работ </w:t>
            </w:r>
            <w:r w:rsidRPr="00950369">
              <w:rPr>
                <w:sz w:val="24"/>
              </w:rPr>
              <w:t xml:space="preserve"> ауд. 1552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Макет типовой сортировочной станции, интерактивный горочный тренажер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C17234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6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Б1.Б.ОД.20</w:t>
            </w:r>
          </w:p>
          <w:p w:rsidR="00950369" w:rsidRPr="00950369" w:rsidRDefault="00950369" w:rsidP="00950369">
            <w:r w:rsidRPr="00950369">
              <w:t>Общий курс железных дорог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1527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усилитель, интерактивная доска, проектор, меловая доска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1795E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75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практических занятий ауд. 1552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Макет типовой сортировочной станции, интерактивный горочный тренажер</w:t>
            </w:r>
          </w:p>
          <w:p w:rsidR="00950369" w:rsidRPr="00950369" w:rsidRDefault="00950369" w:rsidP="00950369">
            <w:pPr>
              <w:pStyle w:val="af2"/>
              <w:rPr>
                <w:b/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51795E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5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Б1.Б.ОД.21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Организация доступной среды на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E1307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7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Организация и управление производством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ауд.1523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E1307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1506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- 20, проектор, экран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Б1.Б.ОД.23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Основы геодезии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аудитория для проведения занятий </w:t>
            </w:r>
            <w:r w:rsidRPr="00950369">
              <w:rPr>
                <w:sz w:val="24"/>
              </w:rPr>
              <w:lastRenderedPageBreak/>
              <w:t>лекционного типа, индивидуальных и практических занятий ауд. 1523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lastRenderedPageBreak/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DD558D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50369" w:rsidRPr="00EB022C" w:rsidTr="00935FC8">
        <w:trPr>
          <w:trHeight w:val="51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лабораторных работ  ауд. 7214</w:t>
            </w:r>
          </w:p>
          <w:p w:rsidR="00950369" w:rsidRPr="00950369" w:rsidRDefault="00950369" w:rsidP="00950369"/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лаборатория для проведения лабораторных и практических занятий </w:t>
            </w:r>
          </w:p>
        </w:tc>
        <w:tc>
          <w:tcPr>
            <w:tcW w:w="3480" w:type="dxa"/>
            <w:vAlign w:val="center"/>
          </w:tcPr>
          <w:p w:rsidR="00950369" w:rsidRPr="00EB022C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106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Б1.Б.ОД.24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Основы проектирования железных дорог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  <w:r w:rsidRPr="00950369">
              <w:t xml:space="preserve"> 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E1307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83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1525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Маркерная доска, проектор, ПК, проектный экран.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FD425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59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Б1.Б.ОД.25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Основы теории надежности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</w:pPr>
            <w:r w:rsidRPr="00950369">
              <w:rPr>
                <w:color w:val="000000"/>
              </w:rPr>
              <w:t>Учебная аудитория для проведения лекционных занятий</w:t>
            </w:r>
            <w:r w:rsidRPr="00950369">
              <w:t xml:space="preserve"> ауд. 1528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65B4D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F82DDB" w:rsidTr="00935FC8">
        <w:trPr>
          <w:trHeight w:val="58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для проведения практических занятий  </w:t>
            </w:r>
            <w:r w:rsidRPr="00950369">
              <w:rPr>
                <w:sz w:val="24"/>
              </w:rPr>
              <w:t>ауд. 1518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:rsidR="00950369" w:rsidRPr="00D77DBB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Б1.Б.ОД.26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Правила технической эксплуатации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  <w:r w:rsidRPr="00950369">
              <w:t xml:space="preserve"> ауд. 1523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E1307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rPr>
                <w:color w:val="000000"/>
              </w:rPr>
              <w:t xml:space="preserve">Учебная аудитория групповых и индивидуальных консультаций </w:t>
            </w:r>
            <w:r w:rsidRPr="00950369">
              <w:t>ауд.1529</w:t>
            </w:r>
          </w:p>
          <w:p w:rsidR="00950369" w:rsidRPr="00950369" w:rsidRDefault="00950369" w:rsidP="00950369">
            <w:pPr>
              <w:contextualSpacing/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EB022C" w:rsidRDefault="00935FC8" w:rsidP="009503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56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Б1.Б.ОД.27</w:t>
            </w:r>
          </w:p>
          <w:p w:rsidR="00950369" w:rsidRPr="00950369" w:rsidRDefault="00950369" w:rsidP="00950369">
            <w:r w:rsidRPr="00950369">
              <w:t>Правоведение и защита интеллектуальной собственности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F66C74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40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  <w:r w:rsidRPr="00950369">
              <w:t>ауд. 1337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 – 1 шт., доска -1 шт.</w:t>
            </w: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9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Б1.Б.ОД.28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 xml:space="preserve"> </w:t>
            </w:r>
            <w:r w:rsidRPr="00950369">
              <w:rPr>
                <w:noProof/>
              </w:rPr>
              <w:t>Пути сообщения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– 1шт., телевизор – 2шт., микрофон ручной – 1шт., микрофон настольный – 1шт., микшер – 1шт., сплиттер – 1шт., проектор – 1шт., проекторная доска – 1шт., меловая доска –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67318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55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практических занятий ауд. 5301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b/>
                <w:sz w:val="24"/>
              </w:rPr>
            </w:pPr>
            <w:r w:rsidRPr="00950369">
              <w:rPr>
                <w:color w:val="000000"/>
                <w:sz w:val="24"/>
              </w:rPr>
              <w:t>Мультимедийное оборудование, проектор, экран, микрофон</w:t>
            </w:r>
          </w:p>
        </w:tc>
        <w:tc>
          <w:tcPr>
            <w:tcW w:w="3480" w:type="dxa"/>
            <w:vAlign w:val="center"/>
          </w:tcPr>
          <w:p w:rsidR="00950369" w:rsidRPr="00EB022C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55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Б1.Б.ОД.29</w:t>
            </w:r>
          </w:p>
          <w:p w:rsidR="00950369" w:rsidRPr="00950369" w:rsidRDefault="00950369" w:rsidP="00950369">
            <w:r w:rsidRPr="00950369">
              <w:t>Русский язык и деловые коммуникации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занятий лекционного типа ауд. 1206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sz w:val="24"/>
              </w:rPr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F66C74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65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Б1.Б.ОД.30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Сервис на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Маркерная доска, мультимедиа-проектор, рулонный настенный экран, акустическая система, тач-панель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109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t>Учебная аудитория для проведения групповых и индивидуальных консультаций ауд. 1039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ПК, доска</w:t>
            </w:r>
          </w:p>
        </w:tc>
        <w:tc>
          <w:tcPr>
            <w:tcW w:w="3480" w:type="dxa"/>
            <w:vAlign w:val="center"/>
          </w:tcPr>
          <w:p w:rsidR="00950369" w:rsidRPr="00997B33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26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>Б1.Б.ОД.31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Теоретическая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 xml:space="preserve"> механика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1518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7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>ауд. 5303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Мультимедийное оборудование, проектор, микрофон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8F6DDC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лабораторных работ,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>ауд. 1140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- 25 шт., проектор - 1шт., проекторная доска - 1шт., меловая доска - 1шт.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197892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групповых и индивидуальных консультаций </w:t>
            </w:r>
          </w:p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ауд.1308-1.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t xml:space="preserve">ПК - 16шт., маркерная доска - 1шт. </w:t>
            </w:r>
          </w:p>
          <w:p w:rsidR="00950369" w:rsidRPr="00950369" w:rsidRDefault="00950369" w:rsidP="00950369">
            <w:pPr>
              <w:contextualSpacing/>
              <w:jc w:val="center"/>
            </w:pPr>
          </w:p>
        </w:tc>
        <w:tc>
          <w:tcPr>
            <w:tcW w:w="3480" w:type="dxa"/>
            <w:vAlign w:val="center"/>
          </w:tcPr>
          <w:p w:rsidR="00950369" w:rsidRPr="00197892" w:rsidRDefault="00935FC8" w:rsidP="009503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5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>Б1.Б.ОД.32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Терминальные системы транспотра</w:t>
            </w:r>
            <w:r w:rsidRPr="00950369">
              <w:t xml:space="preserve">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Маркерная доска, мультимедиа-проектор, рулонный настенный экран, акустическая система, тач-панель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69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1519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интерактивная доска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154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Б1.Б.ОД.33</w:t>
            </w:r>
          </w:p>
          <w:p w:rsidR="00950369" w:rsidRPr="00950369" w:rsidRDefault="00950369" w:rsidP="00950369">
            <w:r w:rsidRPr="00950369"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Маркерная доска, мультимедиа-проектор, рулонный настенный экран, акустическая система, тач-панель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85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1525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Маркерная доска, проектор, ПК, проектный экран.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FD425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F82DDB" w:rsidTr="00935FC8">
        <w:trPr>
          <w:trHeight w:val="69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Б1.Б.ОД.34</w:t>
            </w:r>
          </w:p>
          <w:p w:rsidR="00950369" w:rsidRPr="00950369" w:rsidRDefault="00950369" w:rsidP="00950369">
            <w:r w:rsidRPr="00950369">
              <w:t>Технические средства обеспечения безопасности движения на железнодорожном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Маркерная доска, мультимедиа-проектор, рулонный настенный экран, акустическая система, тач-панель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106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t>ауд. 1527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усилитель, интерактивная доска, проектор, меловая доска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Б1.Б.ОД.35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Транспортная безопасность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noProof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и практического типа ауд. 1309-2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- 19шт., маркерная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12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  <w:r w:rsidRPr="00950369">
              <w:t xml:space="preserve"> ауд. 1338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Доска</w:t>
            </w: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9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Б1.Б.ОД.36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Транспортно-грузовые системы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- 1шт., телевизор - 2шт., микрофон ручной - 1шт., микрофон настольный - 1шт., микшер - 1шт., сплиттер - 1шт., проектор - 1шт., проекторная доска - 1шт., меловая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67318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2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практических занятий, групповых и индивидуальных консультаций ауд. 1552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shd w:val="clear" w:color="auto" w:fill="FFFFFF"/>
              <w:rPr>
                <w:color w:val="000000"/>
              </w:rPr>
            </w:pPr>
            <w:r w:rsidRPr="00950369">
              <w:t>Макет типовой сортировочной станции, интерактивный горочный тренажер</w:t>
            </w:r>
          </w:p>
        </w:tc>
        <w:tc>
          <w:tcPr>
            <w:tcW w:w="3480" w:type="dxa"/>
            <w:vAlign w:val="center"/>
          </w:tcPr>
          <w:p w:rsidR="00950369" w:rsidRPr="00374696" w:rsidRDefault="00935FC8" w:rsidP="009503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63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Б1.Б.ОД.37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Транспортное право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1528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793F07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50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rPr>
                <w:noProof/>
                <w:sz w:val="24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практических занятий ауд. 1337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Доска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793F07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51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Б1.Б.ОД.38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Транспортный бизнес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ауд.1334</w:t>
            </w:r>
          </w:p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 xml:space="preserve">Маркерная доска, мультимедиа-проектор, рулонный настенный экран, акустическая система, тач-панель </w:t>
            </w: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70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1528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565B4D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27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Б1.Б.ОД.39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t xml:space="preserve">Тяга поездов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4210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t>Персональный компьютер, проектор, проекторная доска, меловая доска, трибуна, оснащённая монитором.</w:t>
            </w:r>
          </w:p>
        </w:tc>
        <w:tc>
          <w:tcPr>
            <w:tcW w:w="3480" w:type="dxa"/>
            <w:vAlign w:val="center"/>
          </w:tcPr>
          <w:p w:rsidR="00950369" w:rsidRDefault="00935FC8" w:rsidP="0093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50369">
              <w:rPr>
                <w:rFonts w:eastAsia="Calibri"/>
                <w:color w:val="000000"/>
                <w:lang w:eastAsia="en-US"/>
              </w:rPr>
              <w:t>Учебная аудитория для проведения практических занятий, лабораторных работ, групповых и индивидуальных консультаций  ауд.  4114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</w:pPr>
            <w:r w:rsidRPr="00950369">
              <w:t>Рабочие места студентов (40 шт), натурные образцы колёсной пары тепловоза, коленчатого вала дизеля 2Д100, тяговым генератором (препарированным), секция тепловоза ТЭ3, образцами элементов цилиндро-поршневой группы, топливной аппаратуры, стенд взаимной нагрузки для испытания тяговых электродвигателей, оборудование для неразрушающего контроля (ультразвуковые и магнитные дефектоскопы, шаблоны), диагностические приборы «Прогноз», «Доктор», Лабораторный стенд «Дизель-генераторная установка на базе двухтактного дизеля 2Д100»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«Электрическая передача переменного тока тепловозов»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«Испытания тяговых электродвигателей методом взаимной нагрузки»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«Тип А53. Стенд проверки плунжерных пар топливных насосов»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«Тип А106. Стенд проверки и регулировки форсунок дизелей»</w:t>
            </w:r>
          </w:p>
          <w:p w:rsidR="00950369" w:rsidRPr="00950369" w:rsidRDefault="00950369" w:rsidP="00950369">
            <w:pPr>
              <w:jc w:val="both"/>
            </w:pPr>
            <w:r w:rsidRPr="00950369">
              <w:t>Лабораторный стенд «Тип А2275. Стенд обкатки и настройки топливных насосов дизелей Д49».</w:t>
            </w:r>
          </w:p>
          <w:p w:rsidR="00950369" w:rsidRPr="00950369" w:rsidRDefault="00950369" w:rsidP="00950369">
            <w:pPr>
              <w:pStyle w:val="af2"/>
              <w:jc w:val="both"/>
              <w:rPr>
                <w:sz w:val="24"/>
              </w:rPr>
            </w:pPr>
            <w:r w:rsidRPr="00950369">
              <w:rPr>
                <w:sz w:val="24"/>
              </w:rPr>
              <w:t>Лабораторный стенд «Тип А2290. Стенд регулировки регуляторов частоты вращения тепловозных дизелей»</w:t>
            </w:r>
          </w:p>
        </w:tc>
        <w:tc>
          <w:tcPr>
            <w:tcW w:w="3480" w:type="dxa"/>
            <w:vAlign w:val="center"/>
          </w:tcPr>
          <w:p w:rsidR="00950369" w:rsidRPr="007C61CA" w:rsidRDefault="00935FC8" w:rsidP="00950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5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Б1.Б.ОД.40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Управление грузовой и коммерческой работой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ауд.1523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E1307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56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 ауд. 1519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интерактивная доска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54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для проведения групповых и индивидуальных консультаций 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ауд. 1519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интерактивная доска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Б1.Б.ОД.41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Управление персоналом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Учебная аудитория для проведения занятий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1540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965BB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55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Б1.Б.ОД.42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Управление эксплуатационной работой</w:t>
            </w:r>
            <w:r w:rsidRPr="00950369">
              <w:t xml:space="preserve">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 ауд.1334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Маркерная доска, мультимедиа-проектор, рулонный настенный экран, акустическая система, тач-панель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41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</w:p>
          <w:p w:rsidR="00950369" w:rsidRPr="00950369" w:rsidRDefault="00950369" w:rsidP="00950369">
            <w:r w:rsidRPr="00950369">
              <w:t>ауд. 1338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Доска</w:t>
            </w: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5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  <w:r w:rsidRPr="00950369">
              <w:rPr>
                <w:sz w:val="24"/>
              </w:rPr>
              <w:t xml:space="preserve"> 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1515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2 маркерных доски, проектор, ПК - 29шт, 1 документ камера.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FA67D3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48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для проведения занятий лекционного типа 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ауд. 1523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5E1307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64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Б1.Б.ОД.43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Физика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14209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</w:pPr>
            <w:r w:rsidRPr="00950369">
              <w:t xml:space="preserve">ПК – 2 шт., LCD панель – 2 шт.; интерактивная доска – 1 шт., звуковое оборудование для аудитории – 1 комплект; </w:t>
            </w:r>
          </w:p>
          <w:p w:rsidR="00950369" w:rsidRPr="00950369" w:rsidRDefault="00950369" w:rsidP="00950369">
            <w:pPr>
              <w:jc w:val="both"/>
            </w:pPr>
            <w:r w:rsidRPr="00950369">
              <w:t>меловая доска – 1 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9" w:rsidRPr="009D6C87" w:rsidRDefault="00935FC8" w:rsidP="00950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370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rPr>
                <w:color w:val="000000"/>
              </w:rPr>
              <w:t>Учебная аудитория для проведения лабораторных занятий групповых и индивидуальных консультаций ауд. 14105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jc w:val="both"/>
            </w:pPr>
            <w:r w:rsidRPr="00950369">
              <w:t>Меловая доска; комплекс лабораторных установок по теме: «Электростатика, электродинамика, электромагнетизм, электромагнитные колебания и волны»: лабораторные установки 217 – элементы питания, вольтметр, реостат (2 экз.); 222 – ванночка с электродами, источник питания, вольтметр (2 экз.); 240 – источник питания вольтметр, амперметр, измеряемая проволока, микрометр (2 экз.); 72 - ФПЭ07, осциллограф, генератор (2 экз.); 242 – ФПЭ03, источник питания, цифровой вольтметр (2 экз.); 243 - ФПЭ04, цифровой вольтметр, генератор (2 экз.); 244 - ФПЭ05, осциллограф, генератор (2 экз.); 29 - ФПЭ10, осциллограф, генератор (2 экз.); 31 – генератор ВЧ, двухпроводная линия, микроамперметр, линейка (2 экз.); 124 - ФПЭ11, осциллограф, генератор, цифровой вольтметр (2 экз.); 125 - осциллограф, генератор (2 шт.) (2 экз.)</w:t>
            </w:r>
          </w:p>
          <w:p w:rsidR="00950369" w:rsidRPr="00950369" w:rsidRDefault="00950369" w:rsidP="00950369">
            <w:pPr>
              <w:contextualSpacing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9" w:rsidRDefault="00935FC8" w:rsidP="009503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254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занятий групповых и индивидуальных консультаций ауд. 14110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jc w:val="both"/>
            </w:pPr>
            <w:r w:rsidRPr="00950369">
              <w:t>ПК - 5, меловая доска; комплекс лабораторных установок по теме: «Механика, молекулярная физика, механические колебания и волны»: лабораторные установки 1 – машина Атвуда (3 экз.); 3 – маховик Обербека, набор грузов, линейка, штангенциркуль (2 экз.); 6 – маховое колесо, штангенциркуль (2 экз.); 108 - ФМ12, штангенциркуль, набор колец, секундомер ФМ1/1 (3 экз.); 141 - ФПТ1-1 (2 экз); 142 - ФПТ1-3 (2 экз.); 144 - ФПТ1-6 (2 экз.); 146 – сосуд с маслом, шарики, микрометр; 4 – штатив с пружиной, грузы (2 экз.); 5 - маятник, балансировочная призма, линейка (2 экз.); 105 - ФМ13, секундомер ФМ1/1 (2 экз.); 9 - ФПВ04 (2 экз.)</w:t>
            </w:r>
          </w:p>
          <w:p w:rsidR="00950369" w:rsidRPr="00950369" w:rsidRDefault="00950369" w:rsidP="0095036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9" w:rsidRPr="009D6C87" w:rsidRDefault="00935FC8" w:rsidP="0095036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105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FBE4D5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rPr>
                <w:color w:val="000000"/>
              </w:rPr>
              <w:t>Учебная аудитория для проведения практических занятий групповых и индивидуальных консультаций ауд. 14322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  <w:jc w:val="both"/>
              <w:rPr>
                <w:color w:val="000000"/>
              </w:rPr>
            </w:pPr>
            <w:r w:rsidRPr="00950369">
              <w:rPr>
                <w:color w:val="000000"/>
              </w:rPr>
              <w:t>ПК, интерактивная доска, меловая доска.</w:t>
            </w:r>
          </w:p>
          <w:p w:rsidR="00950369" w:rsidRPr="00950369" w:rsidRDefault="00950369" w:rsidP="0095036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69" w:rsidRPr="009D6C87" w:rsidRDefault="00935FC8" w:rsidP="0095036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369" w:rsidRPr="00F82DDB" w:rsidTr="00935FC8">
        <w:trPr>
          <w:trHeight w:val="6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Б1.Б.ОД.44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Физическая культура и спорт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Дом спорта, помещения для физической культуры</w:t>
            </w:r>
          </w:p>
          <w:p w:rsidR="00950369" w:rsidRPr="00950369" w:rsidRDefault="00950369" w:rsidP="00950369">
            <w:pPr>
              <w:jc w:val="center"/>
              <w:rPr>
                <w:color w:val="000000"/>
              </w:rPr>
            </w:pPr>
            <w:r w:rsidRPr="00950369">
              <w:t>ул. Новосущевская, д.24, с.1.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369" w:rsidRPr="008D6CFD" w:rsidTr="00935FC8">
        <w:trPr>
          <w:trHeight w:val="5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Б1.Б.ОД.45 </w:t>
            </w:r>
          </w:p>
          <w:p w:rsidR="00950369" w:rsidRPr="00950369" w:rsidRDefault="00950369" w:rsidP="00950369">
            <w:r w:rsidRPr="00950369">
              <w:t>Философия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1540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2 телевизора, 1 проектор, маркерная доска, ПК, проектная доска, меловая доска</w:t>
            </w:r>
          </w:p>
        </w:tc>
        <w:tc>
          <w:tcPr>
            <w:tcW w:w="3480" w:type="dxa"/>
            <w:vAlign w:val="center"/>
          </w:tcPr>
          <w:p w:rsidR="00950369" w:rsidRPr="000D1E66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98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Б1.Б.ОД.46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 xml:space="preserve">Химия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Аудио-визуальный комплекс, сплиттер, проектор, экран ля проектора, маркерная доска ,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C33FD3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814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работ, групповых и индивидуальных консультаций ауд. 5305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Мультимедийное оборудование, проектор, экран, интерактивная доска, ПК - 18.</w:t>
            </w:r>
          </w:p>
          <w:p w:rsidR="00950369" w:rsidRPr="00950369" w:rsidRDefault="00950369" w:rsidP="00950369">
            <w:pPr>
              <w:pStyle w:val="af2"/>
              <w:rPr>
                <w:color w:val="000000"/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C33FD3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853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autoSpaceDE w:val="0"/>
              <w:autoSpaceDN w:val="0"/>
              <w:adjustRightInd w:val="0"/>
            </w:pPr>
            <w:r w:rsidRPr="00950369">
              <w:rPr>
                <w:color w:val="000000"/>
              </w:rPr>
              <w:t>Учебная аудитория для проведения лабораторных работ,  групповых и индивидуальных консультаций ауд. 5101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sz w:val="24"/>
              </w:rPr>
              <w:t>Оборудование для проведения химических опытов. Наглядные пособия для выполнения лабораторных работ. Лабораторные столы.</w:t>
            </w:r>
          </w:p>
        </w:tc>
        <w:tc>
          <w:tcPr>
            <w:tcW w:w="3480" w:type="dxa"/>
            <w:vAlign w:val="center"/>
          </w:tcPr>
          <w:p w:rsidR="00950369" w:rsidRPr="001A16AD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58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Б1.Б.ОД.47 </w:t>
            </w:r>
          </w:p>
          <w:p w:rsidR="00950369" w:rsidRPr="00950369" w:rsidRDefault="00950369" w:rsidP="00950369">
            <w:pPr>
              <w:widowControl w:val="0"/>
            </w:pPr>
            <w:r w:rsidRPr="00950369">
              <w:t xml:space="preserve">Цифровые технологии в профессиональной деятельности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/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950369" w:rsidRPr="00F7793F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5A598C" w:rsidTr="00935FC8">
        <w:trPr>
          <w:trHeight w:val="45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лабораторных работ ауд. 1502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- 16, 14 мониторов, проектор, интерактивная доска, маркерная доска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950369" w:rsidRPr="00F7793F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49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Б1.Б.ОД.48</w:t>
            </w:r>
          </w:p>
          <w:p w:rsidR="00950369" w:rsidRPr="00950369" w:rsidRDefault="00950369" w:rsidP="00950369">
            <w:r w:rsidRPr="00950369">
              <w:t>Экономика и управление проектами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 ауд. 1309-2</w:t>
            </w:r>
          </w:p>
          <w:p w:rsidR="00950369" w:rsidRPr="00950369" w:rsidRDefault="00950369" w:rsidP="00950369">
            <w:pPr>
              <w:rPr>
                <w:noProof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- 19шт., маркерная доска - 1шт.</w:t>
            </w: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3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 </w:t>
            </w:r>
            <w:r w:rsidRPr="00950369">
              <w:t>ауд. 1518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D77DBB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40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  <w:r w:rsidRPr="00950369">
              <w:t>ауд. 1337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 – 1 шт., доска -1 шт.</w:t>
            </w: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41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  <w:r w:rsidRPr="00950369">
              <w:t>ауд. 1338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Доска</w:t>
            </w: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5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групповых и индивидуальных консультаций</w:t>
            </w:r>
            <w:r w:rsidRPr="00950369">
              <w:rPr>
                <w:sz w:val="24"/>
              </w:rPr>
              <w:t xml:space="preserve"> ауд. 1515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2 маркерных доски, проектор, ПК - 29шт, 1 документ камера.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FA67D3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48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5E1307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274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  <w:r w:rsidRPr="00950369">
              <w:t xml:space="preserve"> ауд. 1528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65B4D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69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практических занятий, групповых и индивидуальных консультаций ауд. 1528.</w:t>
            </w:r>
          </w:p>
        </w:tc>
        <w:tc>
          <w:tcPr>
            <w:tcW w:w="4499" w:type="dxa"/>
            <w:shd w:val="clear" w:color="auto" w:fill="auto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ПК, проектор, проекторный экран, маркерная доска.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65B4D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1340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EB022C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Б1.В.ОД.01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Пассажирские транспортные системы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 Учебная аудитория для проведения лекционных занятий </w:t>
            </w:r>
            <w:r w:rsidRPr="00950369">
              <w:t>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консультаций.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комбинированная (меловая и маркерная)</w:t>
            </w: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100E1" w:rsidTr="00935FC8">
        <w:trPr>
          <w:trHeight w:val="75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Б1.В.ОД.02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Технология работы и эксплуатация вокзальных комплексов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 Учебная аудитория для проведения лекционных занятий </w:t>
            </w:r>
            <w:r w:rsidRPr="00950369">
              <w:t>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консультаций.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комбинированная (меловая и маркерная)</w:t>
            </w: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Б1.В.ОД.03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Туристические пассажирские перевозки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 Учебная аудитория для проведения лекционных занятий </w:t>
            </w:r>
            <w:r w:rsidRPr="00950369">
              <w:t>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консультаций.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комбинированная (меловая и маркерная)</w:t>
            </w: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114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Б1.В.ОД.04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Управление пассажирскими компаниями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ПК - 1шт., телевизор - 2шт., микрофон ручной - 1шт., микрофон настольный - 1шт., микшер - 1шт., сплиттер - 1шт., проектор - 1шт., проекторная доска - 1шт., меловая доска - 1шт.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567318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83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 ауд. 1338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 xml:space="preserve">Доска </w:t>
            </w:r>
          </w:p>
        </w:tc>
        <w:tc>
          <w:tcPr>
            <w:tcW w:w="3480" w:type="dxa"/>
            <w:vAlign w:val="center"/>
          </w:tcPr>
          <w:p w:rsidR="00950369" w:rsidRPr="00EB022C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Б1.В.ОД.05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Условия перевозок и тарифы в международном пассажирском сообщении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 xml:space="preserve"> Учебная аудитория для проведения лекционных занятий </w:t>
            </w:r>
            <w:r w:rsidRPr="00950369">
              <w:t>ауд. 1523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77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консультаций.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комбинированная (меловая и маркерная)</w:t>
            </w:r>
          </w:p>
        </w:tc>
        <w:tc>
          <w:tcPr>
            <w:tcW w:w="3480" w:type="dxa"/>
            <w:vAlign w:val="center"/>
          </w:tcPr>
          <w:p w:rsidR="00950369" w:rsidRPr="00D100E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69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Б1.В.ОД.06 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Цифровые технологии в пассажирском комплексе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занятий лекционного типа ауд. 1523</w:t>
            </w: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  <w:r w:rsidRPr="00950369">
              <w:t>Меловая доска, проектор, ПК, проектный экран, 2 телевизора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950369" w:rsidRPr="00DD558D" w:rsidRDefault="00935FC8" w:rsidP="0093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5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  <w:r w:rsidRPr="00950369">
              <w:t xml:space="preserve"> ауд. 1527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ПК, усилитель, интерактивная доска, проектор, меловая доска</w:t>
            </w:r>
          </w:p>
          <w:p w:rsidR="00950369" w:rsidRPr="00950369" w:rsidRDefault="00950369" w:rsidP="00950369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F7793F" w:rsidRDefault="00935FC8" w:rsidP="00935FC8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56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  <w:r w:rsidRPr="00950369">
              <w:t xml:space="preserve"> ауд. 1515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2 маркерных доски, проектор, ПК - 29шт, 1 документ камера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925D0E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70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Б1.В.ОД.07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Экономика и маркетинг пасажирских перевозок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1334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Маркерная доска, мультимедиа-проектор, рулонный настенный экран, акустическая система, тач-панель</w:t>
            </w:r>
          </w:p>
          <w:p w:rsidR="00950369" w:rsidRPr="00950369" w:rsidRDefault="00950369" w:rsidP="00950369">
            <w:pPr>
              <w:rPr>
                <w:color w:val="000000"/>
                <w:shd w:val="clear" w:color="auto" w:fill="FFFFFF"/>
              </w:rPr>
            </w:pP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61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практических занятий ауд. 1537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contextualSpacing/>
            </w:pPr>
            <w:r w:rsidRPr="00950369">
              <w:t>9 персональных компьютеров в сборе, Презентационное оборудование</w:t>
            </w: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F82DDB" w:rsidTr="00935FC8">
        <w:trPr>
          <w:trHeight w:val="699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Б1.В.ДВ</w:t>
            </w:r>
          </w:p>
          <w:p w:rsidR="00950369" w:rsidRPr="00950369" w:rsidRDefault="00950369" w:rsidP="00950369">
            <w:pPr>
              <w:widowControl w:val="0"/>
            </w:pPr>
            <w:r w:rsidRPr="00950369">
              <w:rPr>
                <w:noProof/>
              </w:rPr>
              <w:t>Элективные курсы по физической культуре и спорту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Дом спорта, помещения для физической культуры</w:t>
            </w:r>
          </w:p>
          <w:p w:rsidR="00950369" w:rsidRPr="00950369" w:rsidRDefault="00950369" w:rsidP="00950369">
            <w:pPr>
              <w:jc w:val="center"/>
              <w:rPr>
                <w:color w:val="000000"/>
              </w:rPr>
            </w:pPr>
            <w:r w:rsidRPr="00950369">
              <w:t xml:space="preserve"> ул. Новосущевская, д.24, с.1.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</w:pPr>
            <w:r w:rsidRPr="00950369">
              <w:rPr>
                <w:color w:val="000000"/>
              </w:rPr>
              <w:t>Гимнастические маты, надувные мячи, гимнастические палки, скакалки, шведская стенка, гантели, тренажерный зал</w:t>
            </w: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0369" w:rsidRPr="004060D7" w:rsidTr="00935FC8">
        <w:trPr>
          <w:trHeight w:val="56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Б1.В.ДВ.01.1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Деловой иностранный язык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Маркерная/меловая доска – 1 шт.</w:t>
            </w:r>
          </w:p>
        </w:tc>
        <w:tc>
          <w:tcPr>
            <w:tcW w:w="3480" w:type="dxa"/>
            <w:vAlign w:val="center"/>
          </w:tcPr>
          <w:p w:rsidR="00950369" w:rsidRPr="004060D7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4060D7" w:rsidTr="00935FC8">
        <w:trPr>
          <w:trHeight w:val="27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Маркерная/меловая доска – 1 шт.</w:t>
            </w:r>
          </w:p>
        </w:tc>
        <w:tc>
          <w:tcPr>
            <w:tcW w:w="3480" w:type="dxa"/>
            <w:vAlign w:val="center"/>
          </w:tcPr>
          <w:p w:rsidR="00950369" w:rsidRPr="004060D7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4060D7" w:rsidTr="00935FC8">
        <w:trPr>
          <w:trHeight w:val="652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Б1.В.ДВ.01.2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Бизнес-английский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Маркерная/меловая доска – 1 шт.</w:t>
            </w:r>
          </w:p>
        </w:tc>
        <w:tc>
          <w:tcPr>
            <w:tcW w:w="3480" w:type="dxa"/>
            <w:vAlign w:val="center"/>
          </w:tcPr>
          <w:p w:rsidR="00950369" w:rsidRPr="004060D7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4060D7" w:rsidTr="00935FC8">
        <w:trPr>
          <w:trHeight w:val="54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>Учебная аудитория для проведения групповых и индивидуальных консультаций ауд. 1320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Маркерная/меловая доска – 1 шт.</w:t>
            </w:r>
          </w:p>
        </w:tc>
        <w:tc>
          <w:tcPr>
            <w:tcW w:w="3480" w:type="dxa"/>
            <w:vAlign w:val="center"/>
          </w:tcPr>
          <w:p w:rsidR="00950369" w:rsidRPr="004060D7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700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 занятий</w:t>
            </w:r>
            <w:r w:rsidRPr="00950369">
              <w:t>, групповых и индивидуальных консультаций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t>ауд. 1140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ПК - 25 шт., проектор - 1шт., проекторная доска - 1шт., меловая доска - 1шт. </w:t>
            </w:r>
          </w:p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3808BB" w:rsidRDefault="00935FC8" w:rsidP="0095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101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t xml:space="preserve">Б1.В.ДВ.02.1 </w:t>
            </w:r>
          </w:p>
          <w:p w:rsidR="00950369" w:rsidRPr="00950369" w:rsidRDefault="00950369" w:rsidP="00950369">
            <w:r w:rsidRPr="00950369">
              <w:t>Проблемы реконструкции станций и узлов в современных условиях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занятий лекционного типа </w:t>
            </w:r>
            <w:r w:rsidRPr="00950369">
              <w:t>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Аудио-визуальный комплекс, сплиттер, проектор, экран ля проектора, маркерная доска , 2 LCD плазмы (телевизора), унифицированное мультимедийное антивандальное рабочее место преподавателя, управляющий ПЭВМ</w:t>
            </w:r>
          </w:p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45020C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практических, лабораторных занятий а</w:t>
            </w:r>
            <w:r w:rsidRPr="00950369">
              <w:t>уд. 1525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Маркерная доска, проектор, ПК, проектный экран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FD425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616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Б1.В.ДВ.02.2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Проблемы эффективности технических и технологических мероприятий перевозочного процесса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  <w:rPr>
                <w:color w:val="000000"/>
              </w:rPr>
            </w:pPr>
            <w:r w:rsidRPr="00950369">
              <w:rPr>
                <w:color w:val="000000"/>
              </w:rPr>
              <w:t>Учебная аудитория для проведения занятий лекционного типа</w:t>
            </w:r>
            <w:r w:rsidRPr="00950369">
              <w:t xml:space="preserve"> ауд. 1541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</w:pPr>
            <w:r w:rsidRPr="00950369">
              <w:t>Проектор, маркерная доска, 1 персональный компьютер, монитор, проектная доска, меловая доска.</w:t>
            </w: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108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 xml:space="preserve">Учебная аудитория для проведения практических занятий </w:t>
            </w:r>
            <w:r w:rsidRPr="00950369">
              <w:t xml:space="preserve"> 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Аудио-визуальный комплекс, сплиттер, проектор, экран ля проектора, маркерная доска ,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>Б1.В.ДВ.02.3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Современные методы диспетчерского управления перевозочным процессом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Учебная аудитория для проведения занятий лекционного типа ауд. 1525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Маркерная доска, проектор, ПК, проектный экран.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FD4251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EB022C" w:rsidTr="00935FC8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 xml:space="preserve">Учебная аудитория </w:t>
            </w:r>
            <w:r w:rsidRPr="00950369">
              <w:rPr>
                <w:sz w:val="24"/>
              </w:rPr>
              <w:t>ауд. 1518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Меловая доска</w:t>
            </w:r>
            <w:r w:rsidRPr="00950369">
              <w:rPr>
                <w:sz w:val="24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:rsidR="00950369" w:rsidRPr="00D77DBB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B022C" w:rsidTr="00935FC8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/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</w:pPr>
            <w:r w:rsidRPr="00950369">
              <w:t xml:space="preserve">Б1.В.ДВ.02.4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Основные направления развития грузовой и коммерческой работы, логистических технологий на транспорте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Учебная аудитория для проведения занятий лекционного типа ауд. 2406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Доска для демонстраций</w:t>
            </w:r>
          </w:p>
        </w:tc>
        <w:tc>
          <w:tcPr>
            <w:tcW w:w="3480" w:type="dxa"/>
            <w:vAlign w:val="center"/>
          </w:tcPr>
          <w:p w:rsidR="00950369" w:rsidRPr="007957E3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1540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2 телевизора, 1 проектор, маркерная доска, ПК, проектная доска, меловая доска.</w:t>
            </w:r>
          </w:p>
          <w:p w:rsidR="00950369" w:rsidRPr="00950369" w:rsidRDefault="00950369" w:rsidP="00950369">
            <w:pPr>
              <w:pStyle w:val="af2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8D6CFD" w:rsidRDefault="00935FC8" w:rsidP="00950369">
            <w:pPr>
              <w:pStyle w:val="af2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DA7E47" w:rsidTr="00935FC8">
        <w:trPr>
          <w:trHeight w:val="4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 xml:space="preserve">ФТД.01 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Общий курс транспорта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1321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sz w:val="24"/>
              </w:rPr>
              <w:t>Меловая доска</w:t>
            </w:r>
          </w:p>
        </w:tc>
        <w:tc>
          <w:tcPr>
            <w:tcW w:w="3480" w:type="dxa"/>
            <w:vAlign w:val="center"/>
          </w:tcPr>
          <w:p w:rsidR="00950369" w:rsidRPr="00155000" w:rsidRDefault="00935FC8" w:rsidP="00950369">
            <w:pPr>
              <w:pStyle w:val="af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369" w:rsidRPr="00DA7E47" w:rsidTr="00935FC8">
        <w:trPr>
          <w:trHeight w:val="98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>ФТД.02</w:t>
            </w:r>
          </w:p>
          <w:p w:rsidR="00950369" w:rsidRPr="00950369" w:rsidRDefault="00950369" w:rsidP="00950369">
            <w:pPr>
              <w:widowControl w:val="0"/>
              <w:rPr>
                <w:noProof/>
              </w:rPr>
            </w:pPr>
            <w:r w:rsidRPr="00950369">
              <w:rPr>
                <w:noProof/>
              </w:rPr>
              <w:t xml:space="preserve"> Современное развитие науки и техники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</w:rPr>
            </w:pPr>
            <w:r w:rsidRPr="00950369">
              <w:rPr>
                <w:color w:val="000000"/>
                <w:sz w:val="24"/>
              </w:rPr>
              <w:t>Учебная аудитория для проведения практических занятий</w:t>
            </w:r>
            <w:r w:rsidRPr="00950369">
              <w:rPr>
                <w:sz w:val="24"/>
              </w:rPr>
              <w:t>, групповых и индивидуальных консультаций ауд. 1323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Аудио-визуальный комплекс, сплиттер, проектор, экран ля проектора, маркерная доска , 2 LCD плазмы (телевизора), унифицированное мультимедийное антивандальное рабочее место преподавателя, управляющий ПЭВМ.</w:t>
            </w: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50369" w:rsidRPr="00935FC8" w:rsidRDefault="00935FC8" w:rsidP="00950369">
            <w:pPr>
              <w:pStyle w:val="af2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A55A5" w:rsidTr="00935FC8">
        <w:trPr>
          <w:trHeight w:val="31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Б2.01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Преддипломная практика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  <w:vAlign w:val="center"/>
          </w:tcPr>
          <w:p w:rsidR="00950369" w:rsidRPr="00EA55A5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A55A5" w:rsidTr="00935FC8">
        <w:trPr>
          <w:trHeight w:val="31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Б2.01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Общетранспортная практика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  <w:vAlign w:val="center"/>
          </w:tcPr>
          <w:p w:rsidR="00950369" w:rsidRPr="00EA55A5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A55A5" w:rsidTr="00935FC8">
        <w:trPr>
          <w:trHeight w:val="315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Б2.02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Технологическая практика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  <w:vAlign w:val="center"/>
          </w:tcPr>
          <w:p w:rsidR="00950369" w:rsidRPr="00EA55A5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A55A5" w:rsidTr="00935FC8">
        <w:trPr>
          <w:trHeight w:val="21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Б2.03</w:t>
            </w: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Эксплуатационно-управленческая практика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  <w:vAlign w:val="center"/>
          </w:tcPr>
          <w:p w:rsidR="00950369" w:rsidRPr="00EA55A5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A55A5" w:rsidTr="00935FC8">
        <w:trPr>
          <w:trHeight w:val="65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jc w:val="center"/>
              <w:rPr>
                <w:color w:val="000000"/>
              </w:rPr>
            </w:pPr>
            <w:r w:rsidRPr="00950369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pStyle w:val="af2"/>
              <w:jc w:val="left"/>
              <w:rPr>
                <w:sz w:val="24"/>
              </w:rPr>
            </w:pPr>
            <w:r w:rsidRPr="00950369">
              <w:rPr>
                <w:color w:val="000000"/>
                <w:sz w:val="24"/>
                <w:shd w:val="clear" w:color="auto" w:fill="FFFFFF"/>
              </w:rPr>
              <w:t>Учебная аудитория для проведения практических занятий, групповых и индивидуальных консультаций № 1407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  <w:shd w:val="clear" w:color="auto" w:fill="FFFFFF"/>
              </w:rPr>
              <w:t>ПК – 13 шт., проектор – 1 шт., экран для проектора – 1 шт., кондиционер – 1 шт., маркерная доска – 1 шт.</w:t>
            </w:r>
          </w:p>
        </w:tc>
        <w:tc>
          <w:tcPr>
            <w:tcW w:w="3480" w:type="dxa"/>
            <w:vAlign w:val="center"/>
          </w:tcPr>
          <w:p w:rsidR="00950369" w:rsidRPr="00EA55A5" w:rsidRDefault="00935FC8" w:rsidP="009503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A55A5" w:rsidTr="00935FC8">
        <w:trPr>
          <w:trHeight w:val="1908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</w:p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  <w:rPr>
                <w:color w:val="000000"/>
              </w:rPr>
            </w:pPr>
            <w:r w:rsidRPr="00950369">
              <w:t>Учебная аудитория для проведения практических занятий, групповых и индивидуальных консультаций ауд. 1407.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both"/>
              <w:rPr>
                <w:color w:val="000000"/>
                <w:shd w:val="clear" w:color="auto" w:fill="FFFFFF"/>
              </w:rPr>
            </w:pPr>
            <w:r w:rsidRPr="00950369">
              <w:rPr>
                <w:color w:val="000000"/>
                <w:shd w:val="clear" w:color="auto" w:fill="FFFFFF"/>
              </w:rPr>
              <w:t>Плазменный телевизор – 1 шт., ПК – 1 шт., ноутбук – 11 шт., проектор – 1 шт., экран для проектора – 1 шт., интерактивная доска – 1 шт., проектор для интерактивной доски – 1 шт., микшерский пульт – 1 шт., система видеоконференцсвязи – 1 шт., переключатель/согласователь напряжений для проведения вебинаров – 1 шт., веб-камера на кронштейне для системы видеоконференцсвязи – 1 шт., кондиционер – 1 шт., маркерная доска – 1 шт.</w:t>
            </w:r>
          </w:p>
          <w:p w:rsidR="00950369" w:rsidRPr="00950369" w:rsidRDefault="00950369" w:rsidP="00950369">
            <w:pPr>
              <w:jc w:val="both"/>
              <w:rPr>
                <w:color w:val="000000"/>
              </w:rPr>
            </w:pPr>
          </w:p>
        </w:tc>
        <w:tc>
          <w:tcPr>
            <w:tcW w:w="3480" w:type="dxa"/>
            <w:vAlign w:val="center"/>
          </w:tcPr>
          <w:p w:rsidR="00950369" w:rsidRDefault="00935FC8" w:rsidP="0095036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50369" w:rsidRPr="00EA55A5" w:rsidTr="00935FC8">
        <w:trPr>
          <w:trHeight w:val="651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50369" w:rsidRPr="00950369" w:rsidRDefault="00950369" w:rsidP="00950369">
            <w:pPr>
              <w:rPr>
                <w:color w:val="000000"/>
              </w:rPr>
            </w:pPr>
            <w:r w:rsidRPr="00950369">
              <w:rPr>
                <w:color w:val="00000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50369" w:rsidRPr="00950369" w:rsidRDefault="00950369" w:rsidP="00950369">
            <w:r w:rsidRPr="00950369">
              <w:rPr>
                <w:color w:val="000000"/>
              </w:rPr>
              <w:t>Помещение для хранения и профилактического обслуживания учебного оборудования ауд. 1139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50369" w:rsidRPr="00950369" w:rsidRDefault="00950369" w:rsidP="00950369">
            <w:pPr>
              <w:jc w:val="center"/>
            </w:pPr>
          </w:p>
        </w:tc>
        <w:tc>
          <w:tcPr>
            <w:tcW w:w="3480" w:type="dxa"/>
            <w:vAlign w:val="center"/>
          </w:tcPr>
          <w:p w:rsidR="00950369" w:rsidRPr="00450728" w:rsidRDefault="00935FC8" w:rsidP="0093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54346" w:rsidRPr="00EA55A5" w:rsidRDefault="00B54346" w:rsidP="00B80B31"/>
    <w:p w:rsidR="004F14DB" w:rsidRPr="00EA55A5" w:rsidRDefault="004F14DB" w:rsidP="004F14DB">
      <w:pPr>
        <w:shd w:val="clear" w:color="auto" w:fill="FFFFFF"/>
        <w:rPr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F6B1F" w:rsidRDefault="00DF6B1F" w:rsidP="004F14D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sectPr w:rsidR="00DF6B1F" w:rsidSect="00C70D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4D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0777"/>
    <w:multiLevelType w:val="hybridMultilevel"/>
    <w:tmpl w:val="1E90E532"/>
    <w:lvl w:ilvl="0" w:tplc="F1CE098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4B3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F462C"/>
    <w:multiLevelType w:val="hybridMultilevel"/>
    <w:tmpl w:val="EAA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3BA"/>
    <w:multiLevelType w:val="hybridMultilevel"/>
    <w:tmpl w:val="808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4970"/>
    <w:multiLevelType w:val="hybridMultilevel"/>
    <w:tmpl w:val="885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1E29"/>
    <w:multiLevelType w:val="hybridMultilevel"/>
    <w:tmpl w:val="6E66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1FDC"/>
    <w:multiLevelType w:val="hybridMultilevel"/>
    <w:tmpl w:val="DC8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92D9F"/>
    <w:multiLevelType w:val="hybridMultilevel"/>
    <w:tmpl w:val="178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0B54"/>
    <w:multiLevelType w:val="hybridMultilevel"/>
    <w:tmpl w:val="BFD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B935486"/>
    <w:multiLevelType w:val="hybridMultilevel"/>
    <w:tmpl w:val="1F4E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0A34"/>
    <w:multiLevelType w:val="hybridMultilevel"/>
    <w:tmpl w:val="E170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9"/>
    <w:rsid w:val="0000564E"/>
    <w:rsid w:val="00005E44"/>
    <w:rsid w:val="00014506"/>
    <w:rsid w:val="00015367"/>
    <w:rsid w:val="00017356"/>
    <w:rsid w:val="00035030"/>
    <w:rsid w:val="00037E26"/>
    <w:rsid w:val="0006262E"/>
    <w:rsid w:val="000D1E66"/>
    <w:rsid w:val="000F3A84"/>
    <w:rsid w:val="00102EDE"/>
    <w:rsid w:val="00106AC7"/>
    <w:rsid w:val="00107141"/>
    <w:rsid w:val="00147200"/>
    <w:rsid w:val="00151B79"/>
    <w:rsid w:val="00155000"/>
    <w:rsid w:val="00156011"/>
    <w:rsid w:val="00156C68"/>
    <w:rsid w:val="00173BC9"/>
    <w:rsid w:val="00186E82"/>
    <w:rsid w:val="00197892"/>
    <w:rsid w:val="001A6D68"/>
    <w:rsid w:val="001B4194"/>
    <w:rsid w:val="001B4DEF"/>
    <w:rsid w:val="001F2309"/>
    <w:rsid w:val="00205298"/>
    <w:rsid w:val="00254DED"/>
    <w:rsid w:val="002761C7"/>
    <w:rsid w:val="0029403D"/>
    <w:rsid w:val="00294467"/>
    <w:rsid w:val="002A13FD"/>
    <w:rsid w:val="002B55BD"/>
    <w:rsid w:val="002D472D"/>
    <w:rsid w:val="002F770A"/>
    <w:rsid w:val="00320292"/>
    <w:rsid w:val="00320A5A"/>
    <w:rsid w:val="003808BB"/>
    <w:rsid w:val="0039028A"/>
    <w:rsid w:val="003A2509"/>
    <w:rsid w:val="003E6375"/>
    <w:rsid w:val="0040384E"/>
    <w:rsid w:val="004060D7"/>
    <w:rsid w:val="004376FF"/>
    <w:rsid w:val="004463D4"/>
    <w:rsid w:val="004479EE"/>
    <w:rsid w:val="0045020C"/>
    <w:rsid w:val="00450728"/>
    <w:rsid w:val="00474F18"/>
    <w:rsid w:val="004C54D7"/>
    <w:rsid w:val="004E5CAB"/>
    <w:rsid w:val="004F14DB"/>
    <w:rsid w:val="0050476F"/>
    <w:rsid w:val="0051212C"/>
    <w:rsid w:val="0051795E"/>
    <w:rsid w:val="00525283"/>
    <w:rsid w:val="00565B4D"/>
    <w:rsid w:val="00567318"/>
    <w:rsid w:val="00576609"/>
    <w:rsid w:val="00597A59"/>
    <w:rsid w:val="005A5B46"/>
    <w:rsid w:val="005D1DE9"/>
    <w:rsid w:val="005D3B38"/>
    <w:rsid w:val="005D423F"/>
    <w:rsid w:val="005E1307"/>
    <w:rsid w:val="005E58BD"/>
    <w:rsid w:val="005E76FE"/>
    <w:rsid w:val="006267DA"/>
    <w:rsid w:val="0065065C"/>
    <w:rsid w:val="00686AE5"/>
    <w:rsid w:val="006C1471"/>
    <w:rsid w:val="006D0F69"/>
    <w:rsid w:val="006D189A"/>
    <w:rsid w:val="00746A8D"/>
    <w:rsid w:val="00754222"/>
    <w:rsid w:val="00766CC0"/>
    <w:rsid w:val="00793F07"/>
    <w:rsid w:val="007957E3"/>
    <w:rsid w:val="007E225F"/>
    <w:rsid w:val="007E4FA8"/>
    <w:rsid w:val="007F1FB3"/>
    <w:rsid w:val="0080524F"/>
    <w:rsid w:val="008111C5"/>
    <w:rsid w:val="00843440"/>
    <w:rsid w:val="00883729"/>
    <w:rsid w:val="00883778"/>
    <w:rsid w:val="008920A8"/>
    <w:rsid w:val="008D6CFD"/>
    <w:rsid w:val="008F6DDC"/>
    <w:rsid w:val="00922259"/>
    <w:rsid w:val="00925D0E"/>
    <w:rsid w:val="009308EA"/>
    <w:rsid w:val="0093434F"/>
    <w:rsid w:val="00935FC8"/>
    <w:rsid w:val="00950369"/>
    <w:rsid w:val="00960345"/>
    <w:rsid w:val="00965D24"/>
    <w:rsid w:val="0097151C"/>
    <w:rsid w:val="00972B3F"/>
    <w:rsid w:val="009743EB"/>
    <w:rsid w:val="009801CC"/>
    <w:rsid w:val="009965BB"/>
    <w:rsid w:val="00997B33"/>
    <w:rsid w:val="009C18C7"/>
    <w:rsid w:val="009D6C87"/>
    <w:rsid w:val="00A5179E"/>
    <w:rsid w:val="00A75D4A"/>
    <w:rsid w:val="00A859F0"/>
    <w:rsid w:val="00AD75D2"/>
    <w:rsid w:val="00AE6387"/>
    <w:rsid w:val="00B107C8"/>
    <w:rsid w:val="00B37499"/>
    <w:rsid w:val="00B54346"/>
    <w:rsid w:val="00B5584F"/>
    <w:rsid w:val="00B80B31"/>
    <w:rsid w:val="00B84A9B"/>
    <w:rsid w:val="00BB6C53"/>
    <w:rsid w:val="00BE0A71"/>
    <w:rsid w:val="00BF145A"/>
    <w:rsid w:val="00BF2102"/>
    <w:rsid w:val="00C17234"/>
    <w:rsid w:val="00C33FD3"/>
    <w:rsid w:val="00C62D30"/>
    <w:rsid w:val="00C70D32"/>
    <w:rsid w:val="00CA2852"/>
    <w:rsid w:val="00CB3C85"/>
    <w:rsid w:val="00D03C4B"/>
    <w:rsid w:val="00D100E1"/>
    <w:rsid w:val="00D77DBB"/>
    <w:rsid w:val="00DA7E47"/>
    <w:rsid w:val="00DB0CE7"/>
    <w:rsid w:val="00DD558D"/>
    <w:rsid w:val="00DE77E2"/>
    <w:rsid w:val="00DF6B1F"/>
    <w:rsid w:val="00E047F9"/>
    <w:rsid w:val="00E12260"/>
    <w:rsid w:val="00E12C3F"/>
    <w:rsid w:val="00E21A46"/>
    <w:rsid w:val="00E65F0A"/>
    <w:rsid w:val="00EA55A5"/>
    <w:rsid w:val="00EC17F1"/>
    <w:rsid w:val="00EC655E"/>
    <w:rsid w:val="00ED6770"/>
    <w:rsid w:val="00F269C6"/>
    <w:rsid w:val="00F42D5C"/>
    <w:rsid w:val="00F50E94"/>
    <w:rsid w:val="00F61C3C"/>
    <w:rsid w:val="00F66519"/>
    <w:rsid w:val="00F66C74"/>
    <w:rsid w:val="00F7793F"/>
    <w:rsid w:val="00FA67D3"/>
    <w:rsid w:val="00FB770B"/>
    <w:rsid w:val="00FD1E6E"/>
    <w:rsid w:val="00FD4251"/>
    <w:rsid w:val="00FE2E8B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44FBB-608F-4433-AEAF-28AFD3CD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19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6519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F66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65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5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F6651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6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5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6651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665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6651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unhideWhenUsed/>
    <w:rsid w:val="00F6651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665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65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66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F66519"/>
    <w:rPr>
      <w:vertAlign w:val="superscript"/>
    </w:rPr>
  </w:style>
  <w:style w:type="table" w:styleId="af">
    <w:name w:val="Table Grid"/>
    <w:basedOn w:val="a1"/>
    <w:uiPriority w:val="39"/>
    <w:rsid w:val="00F665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6651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F66519"/>
    <w:rPr>
      <w:i/>
      <w:iCs/>
    </w:rPr>
  </w:style>
  <w:style w:type="character" w:customStyle="1" w:styleId="apple-converted-space">
    <w:name w:val="apple-converted-space"/>
    <w:rsid w:val="00F66519"/>
  </w:style>
  <w:style w:type="paragraph" w:customStyle="1" w:styleId="1-21">
    <w:name w:val="Средняя сетка 1 - Акцент 21"/>
    <w:basedOn w:val="a"/>
    <w:uiPriority w:val="34"/>
    <w:qFormat/>
    <w:rsid w:val="00F6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F66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F66519"/>
    <w:rPr>
      <w:color w:val="0000FF"/>
      <w:u w:val="single"/>
    </w:rPr>
  </w:style>
  <w:style w:type="paragraph" w:styleId="af2">
    <w:name w:val="No Spacing"/>
    <w:uiPriority w:val="1"/>
    <w:qFormat/>
    <w:rsid w:val="00F66519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uiPriority w:val="99"/>
    <w:qFormat/>
    <w:rsid w:val="00F66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6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C70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</dc:creator>
  <cp:lastModifiedBy>Серебрякова Елена Владимировна</cp:lastModifiedBy>
  <cp:revision>5</cp:revision>
  <cp:lastPrinted>2020-07-27T12:11:00Z</cp:lastPrinted>
  <dcterms:created xsi:type="dcterms:W3CDTF">2020-11-05T13:15:00Z</dcterms:created>
  <dcterms:modified xsi:type="dcterms:W3CDTF">2021-04-08T11:51:00Z</dcterms:modified>
</cp:coreProperties>
</file>